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AE9E" w14:textId="1E8F1FC0" w:rsidR="00A32593" w:rsidRDefault="001F4843">
      <w:pPr>
        <w:pStyle w:val="BodyText"/>
        <w:ind w:left="31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C1CD4E" wp14:editId="4FA553B3">
            <wp:extent cx="1851660" cy="105139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99" cy="106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C687" w14:textId="77777777" w:rsidR="00A32593" w:rsidRDefault="00A32593">
      <w:pPr>
        <w:pStyle w:val="BodyText"/>
        <w:rPr>
          <w:rFonts w:ascii="Times New Roman"/>
          <w:sz w:val="20"/>
        </w:rPr>
      </w:pPr>
    </w:p>
    <w:p w14:paraId="0CF27537" w14:textId="77777777" w:rsidR="00A32593" w:rsidRDefault="00A32593">
      <w:pPr>
        <w:pStyle w:val="BodyText"/>
        <w:rPr>
          <w:rFonts w:ascii="Times New Roman"/>
          <w:sz w:val="28"/>
        </w:rPr>
      </w:pPr>
    </w:p>
    <w:p w14:paraId="4C876EEF" w14:textId="77777777" w:rsidR="00A32593" w:rsidRDefault="00CC5942" w:rsidP="001F4843">
      <w:pPr>
        <w:pStyle w:val="Heading1"/>
      </w:pPr>
      <w:r>
        <w:t>AFTERSCHOOL CARE IN</w:t>
      </w:r>
    </w:p>
    <w:p w14:paraId="61AA6C82" w14:textId="7F824E75" w:rsidR="001F4843" w:rsidRDefault="00032758" w:rsidP="001F4843">
      <w:pPr>
        <w:spacing w:before="196"/>
        <w:ind w:left="526" w:right="372"/>
        <w:jc w:val="center"/>
        <w:rPr>
          <w:b/>
          <w:sz w:val="36"/>
        </w:rPr>
      </w:pPr>
      <w:r>
        <w:rPr>
          <w:b/>
          <w:sz w:val="36"/>
        </w:rPr>
        <w:t xml:space="preserve">RATHCOOLE EDUCATE TOGETHER </w:t>
      </w:r>
      <w:r w:rsidR="00CC5942">
        <w:rPr>
          <w:b/>
          <w:sz w:val="36"/>
        </w:rPr>
        <w:t>NATIONAL SCHOOL</w:t>
      </w:r>
    </w:p>
    <w:p w14:paraId="2BE54B7F" w14:textId="5D74147E" w:rsidR="001F4843" w:rsidRPr="001F4843" w:rsidRDefault="001F4843" w:rsidP="001F4843">
      <w:pPr>
        <w:spacing w:before="196"/>
        <w:ind w:left="526" w:right="372"/>
        <w:jc w:val="center"/>
        <w:rPr>
          <w:b/>
          <w:sz w:val="28"/>
          <w:szCs w:val="28"/>
        </w:rPr>
      </w:pPr>
      <w:r w:rsidRPr="001F4843">
        <w:rPr>
          <w:b/>
          <w:sz w:val="28"/>
          <w:szCs w:val="28"/>
          <w:highlight w:val="yellow"/>
        </w:rPr>
        <w:t xml:space="preserve">Please send all enquires and application forms to </w:t>
      </w:r>
      <w:r w:rsidR="009C49E7">
        <w:rPr>
          <w:b/>
          <w:sz w:val="28"/>
          <w:szCs w:val="28"/>
          <w:highlight w:val="yellow"/>
        </w:rPr>
        <w:t>applications</w:t>
      </w:r>
      <w:r w:rsidRPr="001F4843">
        <w:rPr>
          <w:b/>
          <w:sz w:val="28"/>
          <w:szCs w:val="28"/>
          <w:highlight w:val="yellow"/>
        </w:rPr>
        <w:t>@kidsinc.ie</w:t>
      </w:r>
    </w:p>
    <w:p w14:paraId="5B0B5AE0" w14:textId="77777777" w:rsidR="00A32593" w:rsidRDefault="00CC5942">
      <w:pPr>
        <w:spacing w:before="199"/>
        <w:ind w:left="220"/>
        <w:rPr>
          <w:b/>
          <w:sz w:val="28"/>
        </w:rPr>
      </w:pPr>
      <w:r>
        <w:rPr>
          <w:b/>
          <w:color w:val="FF0000"/>
          <w:sz w:val="28"/>
        </w:rPr>
        <w:t>AFTERSCHOOL INFORMATION</w:t>
      </w:r>
    </w:p>
    <w:p w14:paraId="5DAA265B" w14:textId="77777777" w:rsidR="00A32593" w:rsidRDefault="00A32593">
      <w:pPr>
        <w:pStyle w:val="BodyText"/>
        <w:spacing w:before="6"/>
        <w:rPr>
          <w:b/>
          <w:sz w:val="21"/>
        </w:rPr>
      </w:pPr>
    </w:p>
    <w:p w14:paraId="638E5FE0" w14:textId="713BC3CF" w:rsidR="00A32593" w:rsidRDefault="00CC5942">
      <w:pPr>
        <w:pStyle w:val="BodyText"/>
        <w:ind w:left="220" w:right="103"/>
      </w:pPr>
      <w:r>
        <w:rPr>
          <w:b/>
        </w:rPr>
        <w:t>1.</w:t>
      </w:r>
      <w:r w:rsidR="00C456D4">
        <w:rPr>
          <w:b/>
        </w:rPr>
        <w:t>10</w:t>
      </w:r>
      <w:r>
        <w:rPr>
          <w:b/>
        </w:rPr>
        <w:t>pm or 2.</w:t>
      </w:r>
      <w:r w:rsidR="00C456D4">
        <w:rPr>
          <w:b/>
        </w:rPr>
        <w:t>10</w:t>
      </w:r>
      <w:r>
        <w:rPr>
          <w:b/>
        </w:rPr>
        <w:t xml:space="preserve">pm – 6.30pm </w:t>
      </w:r>
      <w:r>
        <w:t>– includes homework supervision, nutritious snack, hot meal, sport and creative activities, games, free play. The same price applies for both class finish times.</w:t>
      </w:r>
    </w:p>
    <w:p w14:paraId="68010703" w14:textId="2829B223" w:rsidR="00A32593" w:rsidRDefault="00CC5942">
      <w:pPr>
        <w:pStyle w:val="ListParagraph"/>
        <w:numPr>
          <w:ilvl w:val="0"/>
          <w:numId w:val="3"/>
        </w:numPr>
        <w:tabs>
          <w:tab w:val="left" w:pos="940"/>
          <w:tab w:val="left" w:pos="941"/>
          <w:tab w:val="left" w:pos="2003"/>
        </w:tabs>
        <w:spacing w:before="162"/>
      </w:pPr>
      <w:r>
        <w:t>5 days</w:t>
      </w:r>
      <w:r>
        <w:tab/>
        <w:t>€519</w:t>
      </w:r>
      <w:r w:rsidR="00A47815">
        <w:t>*</w:t>
      </w:r>
      <w:r>
        <w:t xml:space="preserve"> per</w:t>
      </w:r>
      <w:r>
        <w:rPr>
          <w:spacing w:val="-10"/>
        </w:rPr>
        <w:t xml:space="preserve"> </w:t>
      </w:r>
      <w:r>
        <w:t>month</w:t>
      </w:r>
    </w:p>
    <w:p w14:paraId="0A76FAD9" w14:textId="62A3A64E" w:rsidR="00A32593" w:rsidRDefault="00CC5942">
      <w:pPr>
        <w:pStyle w:val="ListParagraph"/>
        <w:numPr>
          <w:ilvl w:val="0"/>
          <w:numId w:val="3"/>
        </w:numPr>
        <w:tabs>
          <w:tab w:val="left" w:pos="940"/>
          <w:tab w:val="left" w:pos="941"/>
          <w:tab w:val="left" w:pos="2003"/>
        </w:tabs>
        <w:spacing w:before="20"/>
      </w:pPr>
      <w:r>
        <w:t>4 days</w:t>
      </w:r>
      <w:r>
        <w:tab/>
        <w:t>€491</w:t>
      </w:r>
      <w:r w:rsidR="00A47815">
        <w:t>*</w:t>
      </w:r>
      <w:r>
        <w:t xml:space="preserve"> per</w:t>
      </w:r>
      <w:r>
        <w:rPr>
          <w:spacing w:val="-10"/>
        </w:rPr>
        <w:t xml:space="preserve"> </w:t>
      </w:r>
      <w:r>
        <w:t>month</w:t>
      </w:r>
    </w:p>
    <w:p w14:paraId="11821ADF" w14:textId="49AEC1F5" w:rsidR="00A32593" w:rsidRDefault="00CC5942">
      <w:pPr>
        <w:pStyle w:val="ListParagraph"/>
        <w:numPr>
          <w:ilvl w:val="0"/>
          <w:numId w:val="3"/>
        </w:numPr>
        <w:tabs>
          <w:tab w:val="left" w:pos="940"/>
          <w:tab w:val="left" w:pos="941"/>
          <w:tab w:val="left" w:pos="1967"/>
        </w:tabs>
        <w:spacing w:before="22"/>
      </w:pPr>
      <w:r>
        <w:t>3 day</w:t>
      </w:r>
      <w:r>
        <w:tab/>
      </w:r>
      <w:r w:rsidR="006545F5">
        <w:t xml:space="preserve"> </w:t>
      </w:r>
      <w:r>
        <w:t>€367</w:t>
      </w:r>
      <w:r w:rsidR="00A47815">
        <w:t>*</w:t>
      </w:r>
      <w:r>
        <w:t xml:space="preserve"> per</w:t>
      </w:r>
      <w:r>
        <w:rPr>
          <w:spacing w:val="-8"/>
        </w:rPr>
        <w:t xml:space="preserve"> </w:t>
      </w:r>
      <w:r>
        <w:t>month</w:t>
      </w:r>
    </w:p>
    <w:p w14:paraId="474D8DCA" w14:textId="5053A23A" w:rsidR="00A32593" w:rsidRDefault="00CC5942">
      <w:pPr>
        <w:pStyle w:val="ListParagraph"/>
        <w:numPr>
          <w:ilvl w:val="0"/>
          <w:numId w:val="3"/>
        </w:numPr>
        <w:tabs>
          <w:tab w:val="left" w:pos="940"/>
          <w:tab w:val="left" w:pos="941"/>
          <w:tab w:val="left" w:pos="1955"/>
        </w:tabs>
        <w:spacing w:before="19"/>
      </w:pPr>
      <w:r>
        <w:t>2 days</w:t>
      </w:r>
      <w:r>
        <w:tab/>
      </w:r>
      <w:r w:rsidR="006545F5">
        <w:t xml:space="preserve"> </w:t>
      </w:r>
      <w:r>
        <w:t>€263</w:t>
      </w:r>
      <w:r w:rsidR="00A47815">
        <w:t>*</w:t>
      </w:r>
      <w:r>
        <w:t xml:space="preserve"> per</w:t>
      </w:r>
      <w:r>
        <w:rPr>
          <w:spacing w:val="-8"/>
        </w:rPr>
        <w:t xml:space="preserve"> </w:t>
      </w:r>
      <w:r>
        <w:t>month</w:t>
      </w:r>
    </w:p>
    <w:p w14:paraId="15BAB1D1" w14:textId="77777777" w:rsidR="006545F5" w:rsidRDefault="006545F5">
      <w:pPr>
        <w:pStyle w:val="Heading2"/>
      </w:pPr>
    </w:p>
    <w:p w14:paraId="51C363F4" w14:textId="17167BA8" w:rsidR="00A32593" w:rsidRDefault="00CC5942">
      <w:pPr>
        <w:pStyle w:val="Heading2"/>
      </w:pPr>
      <w:r>
        <w:t>Infant Club 1.</w:t>
      </w:r>
      <w:r w:rsidR="00C456D4">
        <w:t>10</w:t>
      </w:r>
      <w:r>
        <w:t>pm – 2.</w:t>
      </w:r>
      <w:r w:rsidR="00C456D4">
        <w:t>10</w:t>
      </w:r>
      <w:r>
        <w:t>pm</w:t>
      </w:r>
    </w:p>
    <w:p w14:paraId="4FDE6EBE" w14:textId="7944A5EC" w:rsidR="00A32593" w:rsidRDefault="00CC5942">
      <w:pPr>
        <w:pStyle w:val="BodyText"/>
        <w:tabs>
          <w:tab w:val="left" w:pos="1660"/>
        </w:tabs>
        <w:ind w:left="220"/>
      </w:pPr>
      <w:r>
        <w:t>5 days</w:t>
      </w:r>
      <w:r>
        <w:rPr>
          <w:spacing w:val="-9"/>
        </w:rPr>
        <w:t xml:space="preserve"> </w:t>
      </w:r>
      <w:r>
        <w:t>only</w:t>
      </w:r>
      <w:r>
        <w:tab/>
        <w:t xml:space="preserve">€138 </w:t>
      </w:r>
      <w:r w:rsidR="00A47815">
        <w:t>*</w:t>
      </w:r>
      <w:r>
        <w:t>per</w:t>
      </w:r>
      <w:r>
        <w:rPr>
          <w:spacing w:val="-3"/>
        </w:rPr>
        <w:t xml:space="preserve"> </w:t>
      </w:r>
      <w:r>
        <w:t>month</w:t>
      </w:r>
    </w:p>
    <w:p w14:paraId="599E4545" w14:textId="27D44FB2" w:rsidR="008A29DC" w:rsidRDefault="008A29DC">
      <w:pPr>
        <w:pStyle w:val="BodyText"/>
        <w:tabs>
          <w:tab w:val="left" w:pos="1660"/>
        </w:tabs>
        <w:ind w:left="220"/>
      </w:pPr>
    </w:p>
    <w:p w14:paraId="46CBCA68" w14:textId="4D307940" w:rsidR="008A29DC" w:rsidRDefault="008A29DC" w:rsidP="008A29DC">
      <w:pPr>
        <w:ind w:firstLine="220"/>
        <w:rPr>
          <w:b/>
        </w:rPr>
      </w:pPr>
      <w:r w:rsidRPr="00115989">
        <w:rPr>
          <w:b/>
          <w:bCs/>
          <w:color w:val="000000" w:themeColor="text1"/>
        </w:rPr>
        <w:t xml:space="preserve">Afterschool Club and School </w:t>
      </w:r>
      <w:r>
        <w:rPr>
          <w:b/>
          <w:bCs/>
          <w:color w:val="000000" w:themeColor="text1"/>
        </w:rPr>
        <w:t xml:space="preserve">Term </w:t>
      </w:r>
      <w:r w:rsidRPr="00115989">
        <w:rPr>
          <w:b/>
          <w:bCs/>
          <w:color w:val="000000" w:themeColor="text1"/>
        </w:rPr>
        <w:t>Holidays</w:t>
      </w:r>
      <w:r>
        <w:rPr>
          <w:b/>
          <w:bCs/>
          <w:color w:val="000000" w:themeColor="text1"/>
        </w:rPr>
        <w:t xml:space="preserve"> &amp; Inservice days</w:t>
      </w:r>
      <w:r w:rsidRPr="0011598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</w:t>
      </w:r>
      <w:r>
        <w:rPr>
          <w:b/>
          <w:color w:val="FF0000"/>
        </w:rPr>
        <w:t xml:space="preserve">subject to </w:t>
      </w:r>
      <w:r>
        <w:rPr>
          <w:b/>
          <w:color w:val="FF0000"/>
        </w:rPr>
        <w:t xml:space="preserve">minimum </w:t>
      </w:r>
      <w:r>
        <w:rPr>
          <w:b/>
          <w:color w:val="FF0000"/>
        </w:rPr>
        <w:t>numbers</w:t>
      </w:r>
    </w:p>
    <w:p w14:paraId="1320C08A" w14:textId="1DA8764E" w:rsidR="008A29DC" w:rsidRPr="00D13938" w:rsidRDefault="008A29DC" w:rsidP="008A29DC">
      <w:pPr>
        <w:ind w:firstLine="220"/>
      </w:pPr>
      <w:r>
        <w:t>5 days     €6</w:t>
      </w:r>
      <w:r>
        <w:t>7</w:t>
      </w:r>
      <w:r>
        <w:t>0</w:t>
      </w:r>
      <w:r>
        <w:t>*</w:t>
      </w:r>
      <w:r>
        <w:t xml:space="preserve"> per month (Sept -Jun) </w:t>
      </w:r>
    </w:p>
    <w:p w14:paraId="6A872FEB" w14:textId="77777777" w:rsidR="008A29DC" w:rsidRDefault="008A29DC" w:rsidP="008A29DC">
      <w:pPr>
        <w:textAlignment w:val="baseline"/>
      </w:pPr>
    </w:p>
    <w:p w14:paraId="77CB658C" w14:textId="77777777" w:rsidR="00A32593" w:rsidRDefault="00A32593">
      <w:pPr>
        <w:pStyle w:val="BodyText"/>
        <w:rPr>
          <w:sz w:val="28"/>
        </w:rPr>
      </w:pPr>
    </w:p>
    <w:p w14:paraId="11F2F5E9" w14:textId="77777777" w:rsidR="00A32593" w:rsidRDefault="00CC5942">
      <w:pPr>
        <w:ind w:left="119" w:right="450"/>
      </w:pPr>
      <w:r>
        <w:rPr>
          <w:b/>
          <w:color w:val="FF0000"/>
          <w:sz w:val="24"/>
        </w:rPr>
        <w:t xml:space="preserve">HOLIDAY CARE </w:t>
      </w:r>
      <w:r>
        <w:rPr>
          <w:b/>
        </w:rPr>
        <w:t xml:space="preserve">– 8.30am -6pm- </w:t>
      </w:r>
      <w:r>
        <w:t>includes nutritious snack, hot meal, sport and creative activities, games, free play.</w:t>
      </w:r>
    </w:p>
    <w:p w14:paraId="30D09827" w14:textId="298284EF" w:rsidR="00A32593" w:rsidRDefault="00CC5942">
      <w:pPr>
        <w:pStyle w:val="Heading2"/>
        <w:numPr>
          <w:ilvl w:val="0"/>
          <w:numId w:val="2"/>
        </w:numPr>
        <w:tabs>
          <w:tab w:val="left" w:pos="940"/>
          <w:tab w:val="left" w:pos="941"/>
        </w:tabs>
        <w:spacing w:before="159"/>
      </w:pPr>
      <w:r>
        <w:t xml:space="preserve">5 </w:t>
      </w:r>
      <w:r>
        <w:rPr>
          <w:spacing w:val="-3"/>
        </w:rPr>
        <w:t xml:space="preserve">Day </w:t>
      </w:r>
      <w:r>
        <w:t>Camp:</w:t>
      </w:r>
      <w:r>
        <w:rPr>
          <w:spacing w:val="-13"/>
        </w:rPr>
        <w:t xml:space="preserve"> </w:t>
      </w:r>
      <w:r>
        <w:t>€200</w:t>
      </w:r>
      <w:r w:rsidR="00A47815">
        <w:t>*</w:t>
      </w:r>
    </w:p>
    <w:p w14:paraId="4D69E5F6" w14:textId="0F328D82" w:rsidR="00A32593" w:rsidRDefault="00CC594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b/>
        </w:rPr>
      </w:pP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6"/>
        </w:rPr>
        <w:t xml:space="preserve"> </w:t>
      </w:r>
      <w:r>
        <w:rPr>
          <w:b/>
        </w:rPr>
        <w:t>Camp</w:t>
      </w:r>
      <w:r>
        <w:rPr>
          <w:b/>
          <w:spacing w:val="-12"/>
        </w:rPr>
        <w:t xml:space="preserve"> </w:t>
      </w:r>
      <w:r>
        <w:rPr>
          <w:b/>
        </w:rPr>
        <w:t>(if</w:t>
      </w:r>
      <w:r>
        <w:rPr>
          <w:b/>
          <w:spacing w:val="-5"/>
        </w:rPr>
        <w:t xml:space="preserve"> </w:t>
      </w:r>
      <w:r>
        <w:rPr>
          <w:b/>
        </w:rPr>
        <w:t>there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Bank Holiday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week)</w:t>
      </w:r>
      <w:r>
        <w:rPr>
          <w:b/>
          <w:spacing w:val="-16"/>
        </w:rPr>
        <w:t xml:space="preserve"> </w:t>
      </w:r>
      <w:r>
        <w:rPr>
          <w:b/>
        </w:rPr>
        <w:t>€175</w:t>
      </w:r>
      <w:r w:rsidR="00A47815">
        <w:rPr>
          <w:b/>
        </w:rPr>
        <w:t>*</w:t>
      </w:r>
    </w:p>
    <w:p w14:paraId="72A7E761" w14:textId="52AD7EF0" w:rsidR="00A32593" w:rsidRDefault="00CC5942" w:rsidP="001F4843">
      <w:pPr>
        <w:pStyle w:val="BodyText"/>
        <w:spacing w:before="159"/>
        <w:ind w:left="220" w:right="7424"/>
      </w:pPr>
      <w:r>
        <w:t>October midterm Christmas holidays February midterm Easter Holiday</w:t>
      </w:r>
      <w:r w:rsidR="001F4843">
        <w:t xml:space="preserve">s </w:t>
      </w:r>
      <w:proofErr w:type="spellStart"/>
      <w:r w:rsidR="001F4843">
        <w:t>In</w:t>
      </w:r>
      <w:r>
        <w:t>Service</w:t>
      </w:r>
      <w:proofErr w:type="spellEnd"/>
      <w:r>
        <w:t xml:space="preserve"> Days</w:t>
      </w:r>
    </w:p>
    <w:p w14:paraId="4FC3C14D" w14:textId="77777777" w:rsidR="00A32593" w:rsidRPr="006545F5" w:rsidRDefault="00A32593">
      <w:pPr>
        <w:rPr>
          <w:sz w:val="28"/>
          <w:szCs w:val="28"/>
        </w:rPr>
      </w:pPr>
    </w:p>
    <w:p w14:paraId="23DB73ED" w14:textId="77777777" w:rsidR="006545F5" w:rsidRPr="006545F5" w:rsidRDefault="006545F5" w:rsidP="006545F5">
      <w:pPr>
        <w:pStyle w:val="BodyText"/>
        <w:spacing w:before="9"/>
        <w:rPr>
          <w:sz w:val="28"/>
          <w:szCs w:val="28"/>
        </w:rPr>
      </w:pPr>
      <w:r w:rsidRPr="006545F5">
        <w:rPr>
          <w:b/>
          <w:bCs/>
          <w:sz w:val="28"/>
          <w:szCs w:val="28"/>
        </w:rPr>
        <w:t>*Please note the above fees include a 10 % Discount until September 2024</w:t>
      </w:r>
    </w:p>
    <w:p w14:paraId="2E646C5A" w14:textId="6240171E" w:rsidR="006545F5" w:rsidRDefault="006545F5">
      <w:pPr>
        <w:sectPr w:rsidR="006545F5">
          <w:type w:val="continuous"/>
          <w:pgSz w:w="11940" w:h="16860"/>
          <w:pgMar w:top="1420" w:right="1380" w:bottom="280" w:left="1220" w:header="720" w:footer="720" w:gutter="0"/>
          <w:cols w:space="720"/>
        </w:sectPr>
      </w:pPr>
    </w:p>
    <w:p w14:paraId="5D9D72C3" w14:textId="77777777" w:rsidR="00A32593" w:rsidRDefault="00CC5942">
      <w:pPr>
        <w:pStyle w:val="Heading2"/>
        <w:spacing w:before="46"/>
      </w:pPr>
      <w:r>
        <w:lastRenderedPageBreak/>
        <w:t>PAYMENT/DEPOSITS:</w:t>
      </w:r>
    </w:p>
    <w:p w14:paraId="7C489A46" w14:textId="4B9646D8" w:rsidR="00A32593" w:rsidRDefault="00CC5942">
      <w:pPr>
        <w:pStyle w:val="BodyText"/>
        <w:spacing w:before="161"/>
        <w:ind w:left="220"/>
      </w:pPr>
      <w:r>
        <w:t>Afterschool Care €100 deposit</w:t>
      </w:r>
      <w:r w:rsidR="00032758">
        <w:t xml:space="preserve"> (per child)</w:t>
      </w:r>
    </w:p>
    <w:p w14:paraId="08535DCE" w14:textId="56008310" w:rsidR="00A32593" w:rsidRDefault="00CC5942">
      <w:pPr>
        <w:pStyle w:val="BodyText"/>
        <w:spacing w:before="19"/>
        <w:ind w:left="220"/>
      </w:pPr>
      <w:r>
        <w:t>Infant</w:t>
      </w:r>
      <w:r w:rsidR="00032758">
        <w:t xml:space="preserve"> </w:t>
      </w:r>
      <w:r>
        <w:t>Club €50 deposit</w:t>
      </w:r>
      <w:r w:rsidR="00032758">
        <w:t xml:space="preserve"> (per child)</w:t>
      </w:r>
    </w:p>
    <w:p w14:paraId="01424A62" w14:textId="77777777" w:rsidR="00A32593" w:rsidRDefault="00CC5942">
      <w:pPr>
        <w:pStyle w:val="Heading2"/>
        <w:spacing w:before="22"/>
      </w:pPr>
      <w:r>
        <w:t>Deposits are refundable with one month’s written notice.</w:t>
      </w:r>
    </w:p>
    <w:p w14:paraId="672C3AF6" w14:textId="77777777" w:rsidR="00A32593" w:rsidRDefault="00A32593">
      <w:pPr>
        <w:pStyle w:val="BodyText"/>
        <w:spacing w:before="5"/>
        <w:rPr>
          <w:b/>
          <w:sz w:val="25"/>
        </w:rPr>
      </w:pPr>
    </w:p>
    <w:p w14:paraId="26DED366" w14:textId="77777777" w:rsidR="00A32593" w:rsidRDefault="00CC5942">
      <w:pPr>
        <w:ind w:left="220" w:right="450"/>
        <w:rPr>
          <w:b/>
        </w:rPr>
      </w:pPr>
      <w:r>
        <w:rPr>
          <w:b/>
        </w:rPr>
        <w:t xml:space="preserve">Deposits and payments </w:t>
      </w:r>
      <w:r>
        <w:t xml:space="preserve">should be made to the following bank account with your </w:t>
      </w:r>
      <w:r>
        <w:rPr>
          <w:b/>
          <w:color w:val="FF0000"/>
        </w:rPr>
        <w:t>child’s name clearly tagged in the transfer</w:t>
      </w:r>
    </w:p>
    <w:p w14:paraId="4D60C1CD" w14:textId="77777777" w:rsidR="00A32593" w:rsidRDefault="00A32593">
      <w:pPr>
        <w:pStyle w:val="BodyText"/>
        <w:rPr>
          <w:b/>
        </w:rPr>
      </w:pPr>
    </w:p>
    <w:p w14:paraId="13F7B5D5" w14:textId="053DAF0E" w:rsidR="00A32593" w:rsidRDefault="00CC5942">
      <w:pPr>
        <w:spacing w:before="164"/>
        <w:ind w:left="220"/>
        <w:rPr>
          <w:b/>
          <w:sz w:val="24"/>
        </w:rPr>
      </w:pPr>
      <w:r>
        <w:rPr>
          <w:b/>
          <w:sz w:val="24"/>
        </w:rPr>
        <w:t>Bank of Ireland Dublin 4</w:t>
      </w:r>
    </w:p>
    <w:p w14:paraId="0BA7B15F" w14:textId="1DDAB75B" w:rsidR="009C49E7" w:rsidRPr="009C49E7" w:rsidRDefault="00032758" w:rsidP="00032758">
      <w:pPr>
        <w:spacing w:before="164"/>
        <w:ind w:left="220"/>
        <w:rPr>
          <w:b/>
          <w:bCs/>
        </w:rPr>
      </w:pPr>
      <w:r>
        <w:rPr>
          <w:b/>
          <w:bCs/>
        </w:rPr>
        <w:t>Account details TBC</w:t>
      </w:r>
    </w:p>
    <w:p w14:paraId="1790FA18" w14:textId="77777777" w:rsidR="009C49E7" w:rsidRDefault="009C49E7" w:rsidP="009C49E7">
      <w:pPr>
        <w:spacing w:before="164"/>
        <w:ind w:left="220"/>
        <w:rPr>
          <w:i/>
          <w:sz w:val="23"/>
        </w:rPr>
      </w:pPr>
    </w:p>
    <w:p w14:paraId="67BCD01C" w14:textId="77777777" w:rsidR="00A32593" w:rsidRDefault="00CC5942">
      <w:pPr>
        <w:pStyle w:val="Heading2"/>
      </w:pPr>
      <w:r>
        <w:t>Payment Terms:</w:t>
      </w:r>
    </w:p>
    <w:p w14:paraId="5188BEED" w14:textId="77777777" w:rsidR="00A32593" w:rsidRDefault="00A32593">
      <w:pPr>
        <w:pStyle w:val="BodyText"/>
        <w:spacing w:before="4"/>
        <w:rPr>
          <w:b/>
        </w:rPr>
      </w:pPr>
    </w:p>
    <w:p w14:paraId="06117480" w14:textId="266920BB" w:rsidR="00A32593" w:rsidRDefault="00CC5942">
      <w:pPr>
        <w:spacing w:before="1" w:line="237" w:lineRule="auto"/>
        <w:ind w:left="220" w:right="728"/>
        <w:rPr>
          <w:b/>
        </w:rPr>
      </w:pPr>
      <w:r>
        <w:t xml:space="preserve">We offer a </w:t>
      </w:r>
      <w:r>
        <w:rPr>
          <w:b/>
        </w:rPr>
        <w:t xml:space="preserve">5% discount </w:t>
      </w:r>
      <w:r>
        <w:t xml:space="preserve">on each additional child who attends our </w:t>
      </w:r>
      <w:r>
        <w:rPr>
          <w:b/>
        </w:rPr>
        <w:t>5-day afterschool club from 1.</w:t>
      </w:r>
      <w:r w:rsidR="009C49E7">
        <w:rPr>
          <w:b/>
        </w:rPr>
        <w:t>10</w:t>
      </w:r>
      <w:r>
        <w:rPr>
          <w:b/>
        </w:rPr>
        <w:t>pm/2.</w:t>
      </w:r>
      <w:r w:rsidR="009C49E7">
        <w:rPr>
          <w:b/>
        </w:rPr>
        <w:t>10</w:t>
      </w:r>
      <w:r>
        <w:rPr>
          <w:b/>
        </w:rPr>
        <w:t>pm – 6.30pm.</w:t>
      </w:r>
    </w:p>
    <w:p w14:paraId="66AF0347" w14:textId="77777777" w:rsidR="00A32593" w:rsidRDefault="00CC5942">
      <w:pPr>
        <w:pStyle w:val="BodyText"/>
        <w:spacing w:before="157"/>
        <w:ind w:left="220"/>
      </w:pPr>
      <w:r>
        <w:t>We can offer limited flexibility on changing days and will require a month’s notice for this.</w:t>
      </w:r>
    </w:p>
    <w:p w14:paraId="631D9E25" w14:textId="77777777" w:rsidR="00A32593" w:rsidRDefault="00CC5942">
      <w:pPr>
        <w:pStyle w:val="Heading2"/>
        <w:spacing w:before="163"/>
        <w:ind w:right="124"/>
      </w:pPr>
      <w:r>
        <w:rPr>
          <w:color w:val="FF0000"/>
        </w:rPr>
        <w:t xml:space="preserve">All monthly fees must be paid by the 5th of each month </w:t>
      </w:r>
      <w:r>
        <w:t>and we request that you set up a standing order with your bank to ensure fees are paid on time. Please see below terms for start/leaving dates.</w:t>
      </w:r>
    </w:p>
    <w:p w14:paraId="0248EC1A" w14:textId="77777777" w:rsidR="00A32593" w:rsidRDefault="00A32593">
      <w:pPr>
        <w:pStyle w:val="BodyText"/>
        <w:spacing w:before="2"/>
        <w:rPr>
          <w:b/>
        </w:rPr>
      </w:pPr>
    </w:p>
    <w:p w14:paraId="4296622F" w14:textId="77777777" w:rsidR="00A32593" w:rsidRDefault="00CC5942">
      <w:pPr>
        <w:pStyle w:val="BodyText"/>
        <w:spacing w:line="259" w:lineRule="auto"/>
        <w:ind w:left="220" w:right="4242"/>
      </w:pPr>
      <w:r>
        <w:t>Start date before 15</w:t>
      </w:r>
      <w:r>
        <w:rPr>
          <w:vertAlign w:val="superscript"/>
        </w:rPr>
        <w:t>th</w:t>
      </w:r>
      <w:r>
        <w:t xml:space="preserve"> of the month = full month fee Start date after the 15</w:t>
      </w:r>
      <w:r>
        <w:rPr>
          <w:vertAlign w:val="superscript"/>
        </w:rPr>
        <w:t>th</w:t>
      </w:r>
      <w:r>
        <w:t xml:space="preserve"> of the month = half month fee Leave before 15th of the month = full month fee Leave after 15</w:t>
      </w:r>
      <w:r>
        <w:rPr>
          <w:vertAlign w:val="superscript"/>
        </w:rPr>
        <w:t>th</w:t>
      </w:r>
      <w:r>
        <w:t xml:space="preserve"> of the month = half month</w:t>
      </w:r>
      <w:r>
        <w:rPr>
          <w:spacing w:val="-33"/>
        </w:rPr>
        <w:t xml:space="preserve"> </w:t>
      </w:r>
      <w:r>
        <w:t>fee</w:t>
      </w:r>
    </w:p>
    <w:p w14:paraId="1E417C85" w14:textId="77777777" w:rsidR="00A32593" w:rsidRDefault="00A32593">
      <w:pPr>
        <w:pStyle w:val="BodyText"/>
        <w:rPr>
          <w:sz w:val="24"/>
        </w:rPr>
      </w:pPr>
    </w:p>
    <w:p w14:paraId="5152C3D2" w14:textId="77777777" w:rsidR="00A32593" w:rsidRDefault="00A32593">
      <w:pPr>
        <w:pStyle w:val="BodyText"/>
        <w:spacing w:before="1"/>
        <w:rPr>
          <w:sz w:val="23"/>
        </w:rPr>
      </w:pPr>
    </w:p>
    <w:p w14:paraId="6F2F3065" w14:textId="77777777" w:rsidR="00A32593" w:rsidRDefault="00CC5942">
      <w:pPr>
        <w:pStyle w:val="BodyText"/>
        <w:ind w:left="220"/>
      </w:pPr>
      <w:r>
        <w:t>If you have any questions regarding our service, please do not hesitate to contact:</w:t>
      </w:r>
    </w:p>
    <w:p w14:paraId="00607C1F" w14:textId="489E7DE4" w:rsidR="00A32593" w:rsidRDefault="00000000">
      <w:pPr>
        <w:pStyle w:val="Heading2"/>
        <w:spacing w:before="22"/>
      </w:pPr>
      <w:hyperlink r:id="rId6">
        <w:r w:rsidR="009C49E7">
          <w:rPr>
            <w:color w:val="045FC1"/>
            <w:u w:val="single" w:color="045FC1"/>
          </w:rPr>
          <w:t>applications</w:t>
        </w:r>
        <w:r w:rsidR="00CC5942">
          <w:rPr>
            <w:color w:val="045FC1"/>
            <w:u w:val="single" w:color="045FC1"/>
          </w:rPr>
          <w:t>@Kidsinc.ie</w:t>
        </w:r>
        <w:r w:rsidR="00CC5942">
          <w:rPr>
            <w:color w:val="045FC1"/>
          </w:rPr>
          <w:t xml:space="preserve"> </w:t>
        </w:r>
      </w:hyperlink>
    </w:p>
    <w:p w14:paraId="10865442" w14:textId="77777777" w:rsidR="00A32593" w:rsidRDefault="00A32593">
      <w:pPr>
        <w:pStyle w:val="BodyText"/>
        <w:rPr>
          <w:b/>
          <w:sz w:val="21"/>
        </w:rPr>
      </w:pPr>
    </w:p>
    <w:p w14:paraId="0C5B14CA" w14:textId="77777777" w:rsidR="00A32593" w:rsidRDefault="00CC5942">
      <w:pPr>
        <w:pStyle w:val="BodyText"/>
        <w:spacing w:before="56"/>
        <w:ind w:left="220"/>
      </w:pPr>
      <w:r>
        <w:t>We look forward to working with you and your child(ren) in providing a high-quality service.</w:t>
      </w:r>
    </w:p>
    <w:p w14:paraId="1D393CB1" w14:textId="77777777" w:rsidR="00A32593" w:rsidRDefault="00A32593">
      <w:pPr>
        <w:pStyle w:val="BodyText"/>
      </w:pPr>
    </w:p>
    <w:p w14:paraId="37DA1DE3" w14:textId="77777777" w:rsidR="00A32593" w:rsidRDefault="00A32593">
      <w:pPr>
        <w:pStyle w:val="BodyText"/>
      </w:pPr>
    </w:p>
    <w:p w14:paraId="45B9535F" w14:textId="77777777" w:rsidR="00A32593" w:rsidRDefault="00CC5942">
      <w:pPr>
        <w:pStyle w:val="BodyText"/>
        <w:spacing w:before="184"/>
        <w:ind w:left="220"/>
      </w:pPr>
      <w:r>
        <w:t>Kids Inc Team</w:t>
      </w:r>
    </w:p>
    <w:sectPr w:rsidR="00A32593">
      <w:pgSz w:w="11940" w:h="16860"/>
      <w:pgMar w:top="136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AC3"/>
    <w:multiLevelType w:val="hybridMultilevel"/>
    <w:tmpl w:val="C762A980"/>
    <w:lvl w:ilvl="0" w:tplc="4070932C">
      <w:numFmt w:val="bullet"/>
      <w:lvlText w:val=""/>
      <w:lvlJc w:val="left"/>
      <w:pPr>
        <w:ind w:left="940" w:hanging="36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B0293C">
      <w:numFmt w:val="bullet"/>
      <w:lvlText w:val="•"/>
      <w:lvlJc w:val="left"/>
      <w:pPr>
        <w:ind w:left="1779" w:hanging="368"/>
      </w:pPr>
      <w:rPr>
        <w:rFonts w:hint="default"/>
        <w:lang w:val="en-US" w:eastAsia="en-US" w:bidi="ar-SA"/>
      </w:rPr>
    </w:lvl>
    <w:lvl w:ilvl="2" w:tplc="48485EF8">
      <w:numFmt w:val="bullet"/>
      <w:lvlText w:val="•"/>
      <w:lvlJc w:val="left"/>
      <w:pPr>
        <w:ind w:left="2618" w:hanging="368"/>
      </w:pPr>
      <w:rPr>
        <w:rFonts w:hint="default"/>
        <w:lang w:val="en-US" w:eastAsia="en-US" w:bidi="ar-SA"/>
      </w:rPr>
    </w:lvl>
    <w:lvl w:ilvl="3" w:tplc="C70CD460">
      <w:numFmt w:val="bullet"/>
      <w:lvlText w:val="•"/>
      <w:lvlJc w:val="left"/>
      <w:pPr>
        <w:ind w:left="3457" w:hanging="368"/>
      </w:pPr>
      <w:rPr>
        <w:rFonts w:hint="default"/>
        <w:lang w:val="en-US" w:eastAsia="en-US" w:bidi="ar-SA"/>
      </w:rPr>
    </w:lvl>
    <w:lvl w:ilvl="4" w:tplc="0D6C3ABC">
      <w:numFmt w:val="bullet"/>
      <w:lvlText w:val="•"/>
      <w:lvlJc w:val="left"/>
      <w:pPr>
        <w:ind w:left="4296" w:hanging="368"/>
      </w:pPr>
      <w:rPr>
        <w:rFonts w:hint="default"/>
        <w:lang w:val="en-US" w:eastAsia="en-US" w:bidi="ar-SA"/>
      </w:rPr>
    </w:lvl>
    <w:lvl w:ilvl="5" w:tplc="B57AAB44">
      <w:numFmt w:val="bullet"/>
      <w:lvlText w:val="•"/>
      <w:lvlJc w:val="left"/>
      <w:pPr>
        <w:ind w:left="5135" w:hanging="368"/>
      </w:pPr>
      <w:rPr>
        <w:rFonts w:hint="default"/>
        <w:lang w:val="en-US" w:eastAsia="en-US" w:bidi="ar-SA"/>
      </w:rPr>
    </w:lvl>
    <w:lvl w:ilvl="6" w:tplc="FA786B30">
      <w:numFmt w:val="bullet"/>
      <w:lvlText w:val="•"/>
      <w:lvlJc w:val="left"/>
      <w:pPr>
        <w:ind w:left="5974" w:hanging="368"/>
      </w:pPr>
      <w:rPr>
        <w:rFonts w:hint="default"/>
        <w:lang w:val="en-US" w:eastAsia="en-US" w:bidi="ar-SA"/>
      </w:rPr>
    </w:lvl>
    <w:lvl w:ilvl="7" w:tplc="763A1438">
      <w:numFmt w:val="bullet"/>
      <w:lvlText w:val="•"/>
      <w:lvlJc w:val="left"/>
      <w:pPr>
        <w:ind w:left="6813" w:hanging="368"/>
      </w:pPr>
      <w:rPr>
        <w:rFonts w:hint="default"/>
        <w:lang w:val="en-US" w:eastAsia="en-US" w:bidi="ar-SA"/>
      </w:rPr>
    </w:lvl>
    <w:lvl w:ilvl="8" w:tplc="0D2E1268">
      <w:numFmt w:val="bullet"/>
      <w:lvlText w:val="•"/>
      <w:lvlJc w:val="left"/>
      <w:pPr>
        <w:ind w:left="7652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367A296E"/>
    <w:multiLevelType w:val="hybridMultilevel"/>
    <w:tmpl w:val="2D72DA86"/>
    <w:lvl w:ilvl="0" w:tplc="F3104472">
      <w:numFmt w:val="bullet"/>
      <w:lvlText w:val=""/>
      <w:lvlJc w:val="left"/>
      <w:pPr>
        <w:ind w:left="940" w:hanging="36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E62C10">
      <w:numFmt w:val="bullet"/>
      <w:lvlText w:val="•"/>
      <w:lvlJc w:val="left"/>
      <w:pPr>
        <w:ind w:left="1779" w:hanging="368"/>
      </w:pPr>
      <w:rPr>
        <w:rFonts w:hint="default"/>
        <w:lang w:val="en-US" w:eastAsia="en-US" w:bidi="ar-SA"/>
      </w:rPr>
    </w:lvl>
    <w:lvl w:ilvl="2" w:tplc="B838D820">
      <w:numFmt w:val="bullet"/>
      <w:lvlText w:val="•"/>
      <w:lvlJc w:val="left"/>
      <w:pPr>
        <w:ind w:left="2618" w:hanging="368"/>
      </w:pPr>
      <w:rPr>
        <w:rFonts w:hint="default"/>
        <w:lang w:val="en-US" w:eastAsia="en-US" w:bidi="ar-SA"/>
      </w:rPr>
    </w:lvl>
    <w:lvl w:ilvl="3" w:tplc="E020B684">
      <w:numFmt w:val="bullet"/>
      <w:lvlText w:val="•"/>
      <w:lvlJc w:val="left"/>
      <w:pPr>
        <w:ind w:left="3457" w:hanging="368"/>
      </w:pPr>
      <w:rPr>
        <w:rFonts w:hint="default"/>
        <w:lang w:val="en-US" w:eastAsia="en-US" w:bidi="ar-SA"/>
      </w:rPr>
    </w:lvl>
    <w:lvl w:ilvl="4" w:tplc="5C1E7CA8">
      <w:numFmt w:val="bullet"/>
      <w:lvlText w:val="•"/>
      <w:lvlJc w:val="left"/>
      <w:pPr>
        <w:ind w:left="4296" w:hanging="368"/>
      </w:pPr>
      <w:rPr>
        <w:rFonts w:hint="default"/>
        <w:lang w:val="en-US" w:eastAsia="en-US" w:bidi="ar-SA"/>
      </w:rPr>
    </w:lvl>
    <w:lvl w:ilvl="5" w:tplc="C68803AE">
      <w:numFmt w:val="bullet"/>
      <w:lvlText w:val="•"/>
      <w:lvlJc w:val="left"/>
      <w:pPr>
        <w:ind w:left="5135" w:hanging="368"/>
      </w:pPr>
      <w:rPr>
        <w:rFonts w:hint="default"/>
        <w:lang w:val="en-US" w:eastAsia="en-US" w:bidi="ar-SA"/>
      </w:rPr>
    </w:lvl>
    <w:lvl w:ilvl="6" w:tplc="8BA6DD68">
      <w:numFmt w:val="bullet"/>
      <w:lvlText w:val="•"/>
      <w:lvlJc w:val="left"/>
      <w:pPr>
        <w:ind w:left="5974" w:hanging="368"/>
      </w:pPr>
      <w:rPr>
        <w:rFonts w:hint="default"/>
        <w:lang w:val="en-US" w:eastAsia="en-US" w:bidi="ar-SA"/>
      </w:rPr>
    </w:lvl>
    <w:lvl w:ilvl="7" w:tplc="6CE28F82">
      <w:numFmt w:val="bullet"/>
      <w:lvlText w:val="•"/>
      <w:lvlJc w:val="left"/>
      <w:pPr>
        <w:ind w:left="6813" w:hanging="368"/>
      </w:pPr>
      <w:rPr>
        <w:rFonts w:hint="default"/>
        <w:lang w:val="en-US" w:eastAsia="en-US" w:bidi="ar-SA"/>
      </w:rPr>
    </w:lvl>
    <w:lvl w:ilvl="8" w:tplc="00A046FA">
      <w:numFmt w:val="bullet"/>
      <w:lvlText w:val="•"/>
      <w:lvlJc w:val="left"/>
      <w:pPr>
        <w:ind w:left="7652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5DDF1065"/>
    <w:multiLevelType w:val="hybridMultilevel"/>
    <w:tmpl w:val="4E3A8606"/>
    <w:lvl w:ilvl="0" w:tplc="17B84794">
      <w:numFmt w:val="bullet"/>
      <w:lvlText w:val=""/>
      <w:lvlJc w:val="left"/>
      <w:pPr>
        <w:ind w:left="940" w:hanging="21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A8C430">
      <w:numFmt w:val="bullet"/>
      <w:lvlText w:val="•"/>
      <w:lvlJc w:val="left"/>
      <w:pPr>
        <w:ind w:left="1779" w:hanging="214"/>
      </w:pPr>
      <w:rPr>
        <w:rFonts w:hint="default"/>
        <w:lang w:val="en-US" w:eastAsia="en-US" w:bidi="ar-SA"/>
      </w:rPr>
    </w:lvl>
    <w:lvl w:ilvl="2" w:tplc="ED14D810">
      <w:numFmt w:val="bullet"/>
      <w:lvlText w:val="•"/>
      <w:lvlJc w:val="left"/>
      <w:pPr>
        <w:ind w:left="2618" w:hanging="214"/>
      </w:pPr>
      <w:rPr>
        <w:rFonts w:hint="default"/>
        <w:lang w:val="en-US" w:eastAsia="en-US" w:bidi="ar-SA"/>
      </w:rPr>
    </w:lvl>
    <w:lvl w:ilvl="3" w:tplc="5B0A18CA">
      <w:numFmt w:val="bullet"/>
      <w:lvlText w:val="•"/>
      <w:lvlJc w:val="left"/>
      <w:pPr>
        <w:ind w:left="3457" w:hanging="214"/>
      </w:pPr>
      <w:rPr>
        <w:rFonts w:hint="default"/>
        <w:lang w:val="en-US" w:eastAsia="en-US" w:bidi="ar-SA"/>
      </w:rPr>
    </w:lvl>
    <w:lvl w:ilvl="4" w:tplc="5AAE217A">
      <w:numFmt w:val="bullet"/>
      <w:lvlText w:val="•"/>
      <w:lvlJc w:val="left"/>
      <w:pPr>
        <w:ind w:left="4296" w:hanging="214"/>
      </w:pPr>
      <w:rPr>
        <w:rFonts w:hint="default"/>
        <w:lang w:val="en-US" w:eastAsia="en-US" w:bidi="ar-SA"/>
      </w:rPr>
    </w:lvl>
    <w:lvl w:ilvl="5" w:tplc="B99E7698">
      <w:numFmt w:val="bullet"/>
      <w:lvlText w:val="•"/>
      <w:lvlJc w:val="left"/>
      <w:pPr>
        <w:ind w:left="5135" w:hanging="214"/>
      </w:pPr>
      <w:rPr>
        <w:rFonts w:hint="default"/>
        <w:lang w:val="en-US" w:eastAsia="en-US" w:bidi="ar-SA"/>
      </w:rPr>
    </w:lvl>
    <w:lvl w:ilvl="6" w:tplc="25EC1BA0">
      <w:numFmt w:val="bullet"/>
      <w:lvlText w:val="•"/>
      <w:lvlJc w:val="left"/>
      <w:pPr>
        <w:ind w:left="5974" w:hanging="214"/>
      </w:pPr>
      <w:rPr>
        <w:rFonts w:hint="default"/>
        <w:lang w:val="en-US" w:eastAsia="en-US" w:bidi="ar-SA"/>
      </w:rPr>
    </w:lvl>
    <w:lvl w:ilvl="7" w:tplc="216E049A">
      <w:numFmt w:val="bullet"/>
      <w:lvlText w:val="•"/>
      <w:lvlJc w:val="left"/>
      <w:pPr>
        <w:ind w:left="6813" w:hanging="214"/>
      </w:pPr>
      <w:rPr>
        <w:rFonts w:hint="default"/>
        <w:lang w:val="en-US" w:eastAsia="en-US" w:bidi="ar-SA"/>
      </w:rPr>
    </w:lvl>
    <w:lvl w:ilvl="8" w:tplc="038ED7EC">
      <w:numFmt w:val="bullet"/>
      <w:lvlText w:val="•"/>
      <w:lvlJc w:val="left"/>
      <w:pPr>
        <w:ind w:left="7652" w:hanging="214"/>
      </w:pPr>
      <w:rPr>
        <w:rFonts w:hint="default"/>
        <w:lang w:val="en-US" w:eastAsia="en-US" w:bidi="ar-SA"/>
      </w:rPr>
    </w:lvl>
  </w:abstractNum>
  <w:num w:numId="1" w16cid:durableId="1742018202">
    <w:abstractNumId w:val="2"/>
  </w:num>
  <w:num w:numId="2" w16cid:durableId="1466198448">
    <w:abstractNumId w:val="0"/>
  </w:num>
  <w:num w:numId="3" w16cid:durableId="202731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93"/>
    <w:rsid w:val="00032758"/>
    <w:rsid w:val="001F4843"/>
    <w:rsid w:val="006545F5"/>
    <w:rsid w:val="008502C2"/>
    <w:rsid w:val="008A29DC"/>
    <w:rsid w:val="009C49E7"/>
    <w:rsid w:val="009D1F50"/>
    <w:rsid w:val="00A32593"/>
    <w:rsid w:val="00A47815"/>
    <w:rsid w:val="00B76E21"/>
    <w:rsid w:val="00C456D4"/>
    <w:rsid w:val="00C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1F2C"/>
  <w15:docId w15:val="{43B1EB34-6230-49E0-B52D-8C89352E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8"/>
      <w:ind w:left="526" w:right="37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lian@Kidsin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| KidsInc</cp:lastModifiedBy>
  <cp:revision>7</cp:revision>
  <cp:lastPrinted>2022-04-27T16:05:00Z</cp:lastPrinted>
  <dcterms:created xsi:type="dcterms:W3CDTF">2022-03-30T12:58:00Z</dcterms:created>
  <dcterms:modified xsi:type="dcterms:W3CDTF">2022-11-09T15:39:00Z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2022-03-29T00:00:00Z</vt:filetime>
  </property>
</Properties>
</file>